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C7413" w14:textId="27412E67" w:rsidR="007A5132" w:rsidRPr="007A5132" w:rsidRDefault="007A5132" w:rsidP="00C12527">
      <w:pPr>
        <w:rPr>
          <w:b/>
          <w:bCs/>
          <w:sz w:val="24"/>
          <w:szCs w:val="24"/>
        </w:rPr>
      </w:pPr>
      <w:r w:rsidRPr="007A5132">
        <w:rPr>
          <w:b/>
          <w:bCs/>
          <w:sz w:val="24"/>
          <w:szCs w:val="24"/>
        </w:rPr>
        <w:t>Aviso de privacidad.</w:t>
      </w:r>
    </w:p>
    <w:p w14:paraId="28B49F28" w14:textId="2A2D3B66" w:rsidR="00C12527" w:rsidRDefault="00C12527" w:rsidP="00C12527">
      <w:r>
        <w:t>En cumplimiento con lo establecido por la Ley Federal de Protección de Datos Personales en Posesión de Particulares, se extiende el presente aviso de privacidad.</w:t>
      </w:r>
    </w:p>
    <w:p w14:paraId="344A856B" w14:textId="2827710B" w:rsidR="00C12527" w:rsidRDefault="00322866" w:rsidP="00C12527">
      <w:r>
        <w:t>I</w:t>
      </w:r>
      <w:r w:rsidR="00C12527">
        <w:t>.- Responsable del tratamiento de datos personales.</w:t>
      </w:r>
    </w:p>
    <w:p w14:paraId="29ED2314" w14:textId="77777777" w:rsidR="00C12527" w:rsidRDefault="00C12527" w:rsidP="00C12527">
      <w:r>
        <w:t>CONSULTORES Y SERVICIOS ESPECIALIZADOS COSESA S.A. DE C.V. a quien en lo sucesivo se le denominara “la organización” cuyas oficinas se encuentran ubicadas en Avenida Mirador 7568 interior 3 y 4 Fracc. Campestre Washington C.P. 31217 (domicilio de operaciones), y cuyo domicilio fiscal es Avenida Mirador 7568-A interior 3 Fracc. Campestre Washington C.P. 31217. Por medio del presente hace de su conocimiento que sus datos personales serán tratados estrictamente para los fines que más adelante se señalan.</w:t>
      </w:r>
    </w:p>
    <w:p w14:paraId="61F9B10B" w14:textId="52F73E66" w:rsidR="00C12527" w:rsidRDefault="00322866" w:rsidP="00C12527">
      <w:r>
        <w:t>II</w:t>
      </w:r>
      <w:r w:rsidR="00C12527">
        <w:t>.- Datos personales.</w:t>
      </w:r>
    </w:p>
    <w:p w14:paraId="4309E124" w14:textId="77777777" w:rsidR="00C12527" w:rsidRDefault="00C12527" w:rsidP="00C12527">
      <w:r>
        <w:t>Los datos personales que serán tratados por la organización, consisten en información personal del titular, la cual puede comprender: su nombre completo, dirección de correo electrónico, domicilio, números de teléfono, lugar y fecha de nacimiento, estado civil, número de hijos, estado de salud, educación, experiencia profesional, referencias personales y profesionales, situación socioeconómica, datos patrimoniales y financieros, cuenta bancaria para depósitos de nómina, número de seguro social, Registro Federal de Contribuyentes, CURP, entre otros estrictamente indispensables para los fines que posteriormente se mencionan, dentro de la cual se encuentran datos personales sensibles.</w:t>
      </w:r>
    </w:p>
    <w:p w14:paraId="6D0EFC5D" w14:textId="1897342B" w:rsidR="00C12527" w:rsidRDefault="00322866" w:rsidP="00C12527">
      <w:r>
        <w:t>III</w:t>
      </w:r>
      <w:r w:rsidR="00C12527">
        <w:t>.- Finalidades del tratamiento de datos personales.</w:t>
      </w:r>
    </w:p>
    <w:p w14:paraId="72F47744" w14:textId="77777777" w:rsidR="00C12527" w:rsidRDefault="00C12527" w:rsidP="00C12527">
      <w:r>
        <w:t>La organización recabará sus datos personales sin fines de divulgación o utilización comercial, y será únicamente para los siguientes fines:</w:t>
      </w:r>
    </w:p>
    <w:p w14:paraId="27B508F5" w14:textId="41DDF611" w:rsidR="001710CB" w:rsidRDefault="005C0647" w:rsidP="004E6EDD">
      <w:pPr>
        <w:pStyle w:val="Prrafodelista"/>
        <w:numPr>
          <w:ilvl w:val="0"/>
          <w:numId w:val="1"/>
        </w:numPr>
      </w:pPr>
      <w:r>
        <w:t>Prestación del servicio contratado.</w:t>
      </w:r>
    </w:p>
    <w:p w14:paraId="25600AA8" w14:textId="77777777" w:rsidR="001710CB" w:rsidRDefault="004E6EDD" w:rsidP="004E6EDD">
      <w:pPr>
        <w:pStyle w:val="Prrafodelista"/>
        <w:numPr>
          <w:ilvl w:val="0"/>
          <w:numId w:val="1"/>
        </w:numPr>
      </w:pPr>
      <w:r>
        <w:t xml:space="preserve">Dar servicios de atención a nuestros </w:t>
      </w:r>
      <w:r>
        <w:t>clientes</w:t>
      </w:r>
      <w:r>
        <w:t xml:space="preserve"> por cualquiera de los canales que </w:t>
      </w:r>
      <w:r>
        <w:t>COSESA</w:t>
      </w:r>
      <w:r>
        <w:t xml:space="preserve"> tiene habilitados para estos fines.</w:t>
      </w:r>
    </w:p>
    <w:p w14:paraId="6B5AF7EE" w14:textId="77777777" w:rsidR="001710CB" w:rsidRDefault="004E6EDD" w:rsidP="004E6EDD">
      <w:pPr>
        <w:pStyle w:val="Prrafodelista"/>
        <w:numPr>
          <w:ilvl w:val="0"/>
          <w:numId w:val="1"/>
        </w:numPr>
      </w:pPr>
      <w:r>
        <w:t xml:space="preserve">Gestionar las entregas de los </w:t>
      </w:r>
      <w:r>
        <w:t>servicios</w:t>
      </w:r>
      <w:r>
        <w:t xml:space="preserve"> adquiridos a través de nuestros canales de venta.</w:t>
      </w:r>
    </w:p>
    <w:p w14:paraId="3C59DA30" w14:textId="77777777" w:rsidR="001710CB" w:rsidRDefault="004E6EDD" w:rsidP="004E6EDD">
      <w:pPr>
        <w:pStyle w:val="Prrafodelista"/>
        <w:numPr>
          <w:ilvl w:val="0"/>
          <w:numId w:val="1"/>
        </w:numPr>
      </w:pPr>
      <w:r>
        <w:t xml:space="preserve">Gestionar y emitir los recibos de pago o comprobantes fiscales que correspondan en favor del </w:t>
      </w:r>
      <w:r>
        <w:t>cliente</w:t>
      </w:r>
      <w:r>
        <w:t xml:space="preserve">. (En caso de solicitarse la facturación del </w:t>
      </w:r>
      <w:r w:rsidR="001710CB">
        <w:t>servicio</w:t>
      </w:r>
      <w:r>
        <w:t>).</w:t>
      </w:r>
    </w:p>
    <w:p w14:paraId="7347E3F2" w14:textId="6D3C4617" w:rsidR="004E6EDD" w:rsidRDefault="004E6EDD" w:rsidP="004E6EDD">
      <w:pPr>
        <w:pStyle w:val="Prrafodelista"/>
        <w:numPr>
          <w:ilvl w:val="0"/>
          <w:numId w:val="1"/>
        </w:numPr>
      </w:pPr>
      <w:r>
        <w:t>Cumplir con las leyes, reglamentos y disposiciones legales aplicables a los que estamos sujetos.</w:t>
      </w:r>
    </w:p>
    <w:p w14:paraId="547B2FC8" w14:textId="77777777" w:rsidR="004E6EDD" w:rsidRDefault="004E6EDD" w:rsidP="004E6EDD">
      <w:r>
        <w:t>Adicionalmente y en caso de no oponerse utilizaremos los datos personales proporcionados para las siguientes finalidades secundarias:</w:t>
      </w:r>
    </w:p>
    <w:p w14:paraId="6DCBC54B" w14:textId="3F705BB6" w:rsidR="004E6EDD" w:rsidRDefault="004E6EDD" w:rsidP="004E6EDD">
      <w:r>
        <w:t xml:space="preserve">Obtener la opinión de nuestros </w:t>
      </w:r>
      <w:r>
        <w:t>clientes</w:t>
      </w:r>
      <w:r>
        <w:t xml:space="preserve"> respecto de la página web, así como de nuestros</w:t>
      </w:r>
      <w:r>
        <w:t xml:space="preserve"> </w:t>
      </w:r>
      <w:r>
        <w:t>s</w:t>
      </w:r>
      <w:r>
        <w:t>ervicios</w:t>
      </w:r>
      <w:r>
        <w:t xml:space="preserve">. En caso de que no desee que sus datos personales sean tratados para alguna o todas las finalidades adicionales, puede comunicárnoslo enviando un correo electrónico a la dirección </w:t>
      </w:r>
      <w:hyperlink r:id="rId5" w:history="1">
        <w:r w:rsidRPr="007D3348">
          <w:rPr>
            <w:rStyle w:val="Hipervnculo"/>
          </w:rPr>
          <w:t>contacto@cosesaconsultores.com</w:t>
        </w:r>
      </w:hyperlink>
      <w:r>
        <w:t xml:space="preserve"> </w:t>
      </w:r>
    </w:p>
    <w:p w14:paraId="2844129F" w14:textId="3D5CAEE7" w:rsidR="004E6EDD" w:rsidRDefault="004E6EDD" w:rsidP="004E6EDD">
      <w:r>
        <w:t>La negativa para el uso de sus datos personales para fines adicionales, no podrá ser un motivo para negar los servicios solicitados o dar por terminada la relación establecida con nosotros.</w:t>
      </w:r>
    </w:p>
    <w:p w14:paraId="09D86354" w14:textId="40340F84" w:rsidR="00C12527" w:rsidRDefault="00C12527" w:rsidP="00C12527">
      <w:r>
        <w:lastRenderedPageBreak/>
        <w:t>Los datos personales serán guardados bajo la más estricta confidencialidad, y no se les podrá dar un uso distinto a los antes mencionados, salvo que medie un cambio en este aviso de privacidad. Una vez que se cumpla la finalidad del tratamiento de datos personales, éstos serán bloqueados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en la base de datos que corresponde.</w:t>
      </w:r>
    </w:p>
    <w:p w14:paraId="0D4C20EA" w14:textId="564A0608" w:rsidR="00C12527" w:rsidRDefault="00322866" w:rsidP="00C12527">
      <w:r>
        <w:t>IV</w:t>
      </w:r>
      <w:r w:rsidR="00C12527">
        <w:t>.- Recolección de los datos personales.</w:t>
      </w:r>
    </w:p>
    <w:p w14:paraId="3C97696E" w14:textId="77777777" w:rsidR="00C12527" w:rsidRDefault="00C12527" w:rsidP="00C12527">
      <w:r>
        <w:t>Para la recolección de datos personales, seguimos todos los principios que marca la Ley como la licitud, calidad, consentimiento, información, finalidad, lealtad, proporcionalidad y responsabilidad.</w:t>
      </w:r>
    </w:p>
    <w:p w14:paraId="17B47230" w14:textId="77777777" w:rsidR="00C12527" w:rsidRDefault="00C12527" w:rsidP="00C12527">
      <w:r>
        <w:t>Los datos personales serán recabados directamente del titular de forma personal, ya sea mediante solicitudes, currículos, entrevistas, evaluaciones médicas, en nuestra página de internet o servicios en línea, entre otros.</w:t>
      </w:r>
    </w:p>
    <w:p w14:paraId="008D4B05" w14:textId="77777777" w:rsidR="00C12527" w:rsidRDefault="00C12527" w:rsidP="00C12527">
      <w:r>
        <w:t>Además, podremos obtener información del titular de otras fuentes permitidas por la ley, tales como directorios telefónicos o laborales, bolsas de trabajo, referencias de otras empresas o particulares, bases de datos públicas de cualquier entidad o dependencia pública o privada, entre otras.</w:t>
      </w:r>
    </w:p>
    <w:p w14:paraId="4783BF68" w14:textId="68BA7EF9" w:rsidR="00C12527" w:rsidRDefault="00322866" w:rsidP="00C12527">
      <w:r>
        <w:t>V</w:t>
      </w:r>
      <w:r w:rsidR="00C12527">
        <w:t>.- Opciones y medios para limitar el uso o divulgación de los datos.</w:t>
      </w:r>
    </w:p>
    <w:p w14:paraId="2452C24A" w14:textId="77777777" w:rsidR="00C12527" w:rsidRDefault="00C12527" w:rsidP="00C12527">
      <w:r>
        <w:t>La organización cuenta con las medidas de seguridad, administrativas, técnicas y físicas necesarias y suficientes para proteger sus datos personales contra daño, pérdida, alteración, destrucción, uso, acceso o tratamiento no autorizado.</w:t>
      </w:r>
    </w:p>
    <w:p w14:paraId="15F45718" w14:textId="77777777" w:rsidR="00C12527" w:rsidRDefault="00C12527" w:rsidP="00C12527">
      <w:r>
        <w:t>Los datos personales son salvaguardados en bases de datos y equipos de cómputo que cuentan con la seguridad necesaria para prevenir fugas de información de la organización.</w:t>
      </w:r>
    </w:p>
    <w:p w14:paraId="59BDEEC3" w14:textId="77777777" w:rsidR="00C12527" w:rsidRDefault="00C12527" w:rsidP="00C12527">
      <w:r>
        <w:t>Por ello, se hacen de su conocimiento las opciones que usted tiene para solicitar la limitación del uso o divulgación de sus datos personales, materia de este aviso:</w:t>
      </w:r>
    </w:p>
    <w:p w14:paraId="79B4C416" w14:textId="11C03FA4" w:rsidR="00C12527" w:rsidRDefault="00C12527" w:rsidP="00C12527">
      <w:r>
        <w:t>•</w:t>
      </w:r>
      <w:r>
        <w:tab/>
        <w:t>Por escrito enviado al encargado del tratamiento de datos personales en el domicilio señalado en el punto VI siguiente o vía correo electrónico</w:t>
      </w:r>
      <w:r w:rsidR="00322866">
        <w:t>.</w:t>
      </w:r>
    </w:p>
    <w:p w14:paraId="26D3740F" w14:textId="5980B275" w:rsidR="00C12527" w:rsidRDefault="00C12527" w:rsidP="00C12527">
      <w:r>
        <w:t>•</w:t>
      </w:r>
      <w:r>
        <w:tab/>
        <w:t>Vía telefónica con el encargado del tratamiento de datos personales</w:t>
      </w:r>
      <w:r w:rsidR="00322866">
        <w:t>.</w:t>
      </w:r>
    </w:p>
    <w:p w14:paraId="191824DD" w14:textId="37CE3F79" w:rsidR="00C12527" w:rsidRDefault="00322866" w:rsidP="00C12527">
      <w:r>
        <w:t>VI</w:t>
      </w:r>
      <w:r w:rsidR="00C12527">
        <w:t>.- Encargado del tratamiento de los datos personales.</w:t>
      </w:r>
    </w:p>
    <w:p w14:paraId="2DA7759F" w14:textId="67D2670B" w:rsidR="00C12527" w:rsidRDefault="00C12527" w:rsidP="00322866">
      <w:r>
        <w:t xml:space="preserve">El encargado de tratamiento de datos personales en la empresa es </w:t>
      </w:r>
      <w:r w:rsidR="00322866">
        <w:t xml:space="preserve">CONSULTORES Y SERVICIOS ESPECIALIZADOS COSESA S.A. DE C.V. </w:t>
      </w:r>
      <w:r>
        <w:t>con domicilio en la calle Avenida Mirador 7568 interior 3 y 4 Fracc. Campestre Washington C.P. 31217 con horarios de atención de 09:00 a 18:00 de lunes a viernes, correo electrónico</w:t>
      </w:r>
      <w:r w:rsidR="00322866">
        <w:t xml:space="preserve"> </w:t>
      </w:r>
      <w:hyperlink r:id="rId6" w:history="1">
        <w:r w:rsidR="00322866" w:rsidRPr="007D3348">
          <w:rPr>
            <w:rStyle w:val="Hipervnculo"/>
          </w:rPr>
          <w:t>contacto@cosesaconsultores.com</w:t>
        </w:r>
      </w:hyperlink>
      <w:r w:rsidR="00322866">
        <w:t xml:space="preserve"> </w:t>
      </w:r>
      <w:r>
        <w:t>, teléfono (614) 389 55 90 y (614) 389 55 91.</w:t>
      </w:r>
    </w:p>
    <w:p w14:paraId="0C581BF2" w14:textId="3C13F02A" w:rsidR="00C12527" w:rsidRDefault="00322866" w:rsidP="00C12527">
      <w:r>
        <w:t>VII</w:t>
      </w:r>
      <w:r w:rsidR="00C12527">
        <w:t>.- Medios para ejercer los derechos de acceso, rectificación, cancelación u oposición, de conformidad con lo dispuesto en esta Ley.</w:t>
      </w:r>
    </w:p>
    <w:p w14:paraId="2B34DBD2" w14:textId="48960D6A" w:rsidR="00C12527" w:rsidRDefault="00C12527" w:rsidP="00C12527">
      <w:r>
        <w:lastRenderedPageBreak/>
        <w:t xml:space="preserve">Usted podrá ejercer sus derechos (acceso, rectificación, cancelación y/u oposición) contactando directamente al encargado del tratamiento de datos personales vía correo electrónico: </w:t>
      </w:r>
      <w:hyperlink r:id="rId7" w:history="1">
        <w:r w:rsidR="00322866" w:rsidRPr="007D3348">
          <w:rPr>
            <w:rStyle w:val="Hipervnculo"/>
          </w:rPr>
          <w:t>contacto@cosesaconsultores.com</w:t>
        </w:r>
      </w:hyperlink>
      <w:r w:rsidR="00322866">
        <w:t xml:space="preserve"> . </w:t>
      </w:r>
      <w:r>
        <w:t>La solicitud deberá contener y acompañar lo que señala la Ley en su artículo 29, tales como:</w:t>
      </w:r>
    </w:p>
    <w:p w14:paraId="25E1D704" w14:textId="77777777" w:rsidR="00C12527" w:rsidRDefault="00C12527" w:rsidP="00C12527">
      <w:r>
        <w:t>•</w:t>
      </w:r>
      <w:r>
        <w:tab/>
        <w:t>El nombre y domicilio del titular u otro medio para comunicarle la respuesta a su solicitud.</w:t>
      </w:r>
    </w:p>
    <w:p w14:paraId="6402721E" w14:textId="77777777" w:rsidR="00C12527" w:rsidRDefault="00C12527" w:rsidP="00C12527">
      <w:r>
        <w:t>•</w:t>
      </w:r>
      <w:r>
        <w:tab/>
        <w:t>Los documentos que acrediten su identidad o, en su caso, la representación legal del titular.</w:t>
      </w:r>
    </w:p>
    <w:p w14:paraId="4CE0D58B" w14:textId="77777777" w:rsidR="00C12527" w:rsidRDefault="00C12527" w:rsidP="00C12527">
      <w:r>
        <w:t>•</w:t>
      </w:r>
      <w:r>
        <w:tab/>
        <w:t>La descripción clara y precisa de los datos personales respecto de los que se busca ejercer alguno de los derechos.</w:t>
      </w:r>
    </w:p>
    <w:p w14:paraId="686D1DDE" w14:textId="77777777" w:rsidR="00C12527" w:rsidRDefault="00C12527" w:rsidP="00C12527">
      <w:r>
        <w:t>•</w:t>
      </w:r>
      <w:r>
        <w:tab/>
        <w:t>Cualquier otro elemento o documento que facilite la localización de los datos personales, así como cualquier otro documento que exija la legislación vigente al momento de la presentación de la solicitud.</w:t>
      </w:r>
    </w:p>
    <w:p w14:paraId="3D1FCED3" w14:textId="77777777" w:rsidR="00C12527" w:rsidRDefault="00C12527" w:rsidP="00C12527">
      <w:r>
        <w:t>La organización no estará obligada a cancelar los datos personales cuando se trate de alguno de los supuestos establecidos en la Ley, entre otras, las siguientes: que se refiera a las partes de un contrato privado, social o administrativo y sean necesarios para su desarrollo y cumplimiento; deban ser tratados por disposición legal; se obstaculice actuaciones judiciales o administrativas vinculadas a obligaciones fiscales, la investigación y persecución de delitos o la actualización de sanciones administrativas; sean necesarios  para protegerlos intereses jurídicamente tutelados del titular; sean necesarios para realizar una acción en función del interés público; sean necesarios para cumplir una obligación legalmente adquirida por el titular y sean objeto de tratamiento para la prevención o para el diagnóstico médico o la gestión de servicios de salud, siempre que dicho tratamiento se realice por un profesional de la salud sujeto a un deber de secreto.</w:t>
      </w:r>
    </w:p>
    <w:p w14:paraId="084E5431" w14:textId="267E6E1F" w:rsidR="00C12527" w:rsidRDefault="00C12527" w:rsidP="00C12527">
      <w:r>
        <w:t>Para tener mayor información respecto al ejercicio de sus derechos acceso, rectificación, cancelación y/u oposición, puede comunicarse directamente con el encargado del tratamiento de datos personales cuyos datos aparecen en el apartado VI del presente aviso de privacidad.</w:t>
      </w:r>
    </w:p>
    <w:p w14:paraId="40007F9E" w14:textId="05FE821C" w:rsidR="00C12527" w:rsidRDefault="00322866" w:rsidP="00C12527">
      <w:r>
        <w:t>VIII</w:t>
      </w:r>
      <w:r w:rsidR="00C12527">
        <w:t>.- Transferencias de datos que se efectúen.</w:t>
      </w:r>
    </w:p>
    <w:p w14:paraId="6E2CA37E" w14:textId="77777777" w:rsidR="00C12527" w:rsidRDefault="00C12527" w:rsidP="00C12527">
      <w:r>
        <w:t>Los datos personales jamás serán divulgados ni compartidos con terceros, en el entendido de que no se considera como tercero a las empresas que formen parte del mismo grupo que requieran tener los datos personales para los fines antes mencionados. La única transferencia de datos a terceros será en todo caso para dar cumplimiento a obligaciones legales laborales, fiscales, seguridad social y juicios relativos a pensiones alimenticias, que deriven de la relación laboral con el titular de los datos personales. Por lo tanto, el titular, al dar su consentimiento a este aviso de privacidad, o bien al no oponerse de forma manifiesta dentro del plazo de 15 (quince) días a partir de que tenga conocimiento del mismo, acepta que sus datos personales sean tratados para las finalidades antes señaladas.</w:t>
      </w:r>
    </w:p>
    <w:p w14:paraId="41890379" w14:textId="34A39D00" w:rsidR="00C12527" w:rsidRDefault="00322866" w:rsidP="00C12527">
      <w:r>
        <w:t>IX</w:t>
      </w:r>
      <w:r w:rsidR="00C12527">
        <w:t>.- Revocación.</w:t>
      </w:r>
    </w:p>
    <w:p w14:paraId="4057059C" w14:textId="03C7997F" w:rsidR="00C12527" w:rsidRDefault="00C12527" w:rsidP="00C12527">
      <w:r>
        <w:t xml:space="preserve">El titular de los datos personales podrá revocar su consentimiento para el tratamiento de datos personales en cualquier momento, debiendo, únicamente para tales efectos, enviar una solicitud </w:t>
      </w:r>
      <w:r>
        <w:lastRenderedPageBreak/>
        <w:t>por escrito al encargado de los datos personales, ya sea por mensajería al domicilio o al correo electrónico mencionados en el apartado VI del presente aviso.</w:t>
      </w:r>
    </w:p>
    <w:p w14:paraId="657F048A" w14:textId="77777777" w:rsidR="00C12527" w:rsidRDefault="00C12527" w:rsidP="00C12527">
      <w:r>
        <w:t>Tendremos un plazo máximo de 20 días hábiles para informarle sobre la procedencia de la misma y si resulta procedente, se haga efectiva la misma dentro de los quince días hábiles siguientes a la fecha en que se comunica la respuesta al correo electrónico que nos proporcione para tales efectos.</w:t>
      </w:r>
    </w:p>
    <w:p w14:paraId="54DE1E4A" w14:textId="3117219C" w:rsidR="00C12527" w:rsidRDefault="00322866" w:rsidP="00C12527">
      <w:r>
        <w:t>X</w:t>
      </w:r>
      <w:r w:rsidR="00C12527">
        <w:t>.- Manejo de información de la organización, clientes y proveedores.</w:t>
      </w:r>
    </w:p>
    <w:p w14:paraId="683CD5E5" w14:textId="77777777" w:rsidR="00C12527" w:rsidRDefault="00C12527" w:rsidP="00C12527">
      <w:r>
        <w:t>El trabajador es responsable, en nombre de la organización, de la gestión de toda la información obtenida o creada durante la realización de actividades de la organización.</w:t>
      </w:r>
    </w:p>
    <w:p w14:paraId="00E6AA4E" w14:textId="77777777" w:rsidR="00C12527" w:rsidRDefault="00C12527" w:rsidP="00C12527">
      <w:r>
        <w:t>El trabajador NO debe emitir ni entregar ninguna información relacionada de la organización, ni de ninguno de los clientes o proveedores; cuando alguna persona lo solicite, se debe remitir a la organización para que el personal responsable haga los acuerdos y manejos pertinentes.</w:t>
      </w:r>
    </w:p>
    <w:p w14:paraId="2C202C55" w14:textId="77777777" w:rsidR="00C12527" w:rsidRDefault="00C12527" w:rsidP="00C12527">
      <w:r>
        <w:t>La organización y todo el personal que trabaja en ella (de forma interna o externa, como lo son subcontratistas) debe informar al cliente, con antelación, acerca de la información que pretende poner al alcance del público.</w:t>
      </w:r>
    </w:p>
    <w:p w14:paraId="695182FB" w14:textId="77777777" w:rsidR="00C12527" w:rsidRDefault="00C12527" w:rsidP="00C12527">
      <w:r>
        <w:t>Toda la información obtenida por la organización y sus trabajadores, se considera información del propietario y se debe considerar confidencial; excepto cuando la información sea puesta a disposición del público por el mismo dueño de la información.</w:t>
      </w:r>
    </w:p>
    <w:p w14:paraId="771AD52C" w14:textId="77777777" w:rsidR="00C12527" w:rsidRDefault="00C12527" w:rsidP="00C12527">
      <w:r>
        <w:t>Cuando la organización sea requerida, por ley o por cuestiones contractuales, para revelar información confidencial, se notifica al cliente o a la parte interesada la información proporcionada, salvo que esté prohibido por ley.</w:t>
      </w:r>
    </w:p>
    <w:p w14:paraId="5B70F66A" w14:textId="3E48A97E" w:rsidR="00C12527" w:rsidRDefault="00C12527" w:rsidP="00C12527">
      <w:r>
        <w:t>La información del cliente o parte interesada, obtenida de fuentes diferentes del cliente es confidencial entre el cliente y la organización. El proveedor de la información (fuente) debe mantenerse como confidencial y no debe compartirse con el cliente, a menos que se haya acordado con la fuente.</w:t>
      </w:r>
    </w:p>
    <w:p w14:paraId="17AA1D0C" w14:textId="77777777" w:rsidR="00C12527" w:rsidRDefault="00C12527" w:rsidP="00C12527">
      <w:r>
        <w:t>El personal (interno o externo, como lo son subcontratistas, proveedores o individuos) que actúen en nombre de la organización está obligado a mantener la confidencialidad de toda la información obtenida o creada durante la realización de las actividades de la organización, excepto lo requerido por ley.</w:t>
      </w:r>
    </w:p>
    <w:p w14:paraId="1F4C40B4" w14:textId="67C9A841" w:rsidR="00C12527" w:rsidRDefault="00322866" w:rsidP="00C12527">
      <w:r>
        <w:t>XI</w:t>
      </w:r>
      <w:r w:rsidR="00C12527">
        <w:t>.- Cambios al aviso de privacidad.</w:t>
      </w:r>
    </w:p>
    <w:p w14:paraId="4B5AF64F" w14:textId="77777777" w:rsidR="00C12527" w:rsidRDefault="00C12527" w:rsidP="00C12527">
      <w:r>
        <w:t>Nos reservamos el derecho de cambiar este aviso de privacidad en cualquier momento. Las modificaciones estarán disponibles en cualquiera de los siguientes medios:</w:t>
      </w:r>
    </w:p>
    <w:p w14:paraId="7BA80206" w14:textId="77777777" w:rsidR="00C12527" w:rsidRDefault="00C12527" w:rsidP="00C12527">
      <w:r>
        <w:t>•</w:t>
      </w:r>
      <w:r>
        <w:tab/>
        <w:t>Anuncios visibles en nuestros establecimientos (periódico mural) o módulos de Servicios al Personal.</w:t>
      </w:r>
    </w:p>
    <w:p w14:paraId="77628B66" w14:textId="77777777" w:rsidR="00C12527" w:rsidRDefault="00C12527" w:rsidP="00C12527">
      <w:r>
        <w:t>•</w:t>
      </w:r>
      <w:r>
        <w:tab/>
        <w:t>En nuestra página de internet o en su defecto,</w:t>
      </w:r>
    </w:p>
    <w:p w14:paraId="1A8AC590" w14:textId="77777777" w:rsidR="00C12527" w:rsidRDefault="00C12527" w:rsidP="00C12527">
      <w:r>
        <w:t>•</w:t>
      </w:r>
      <w:r>
        <w:tab/>
        <w:t>Se las haremos llegar al último correo electrónico que nos haya proporcionado.</w:t>
      </w:r>
    </w:p>
    <w:p w14:paraId="503EC7D7" w14:textId="58C9E261" w:rsidR="008324B3" w:rsidRDefault="00C12527" w:rsidP="00C12527">
      <w:r>
        <w:lastRenderedPageBreak/>
        <w:t>No seremos responsables si usted no recibe la notificación de cambio en el aviso de privacidad si existiere algún problema con su cuenta de correo electrónico o de transmisión de datos por internet.</w:t>
      </w:r>
    </w:p>
    <w:sectPr w:rsidR="008324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07417"/>
    <w:multiLevelType w:val="hybridMultilevel"/>
    <w:tmpl w:val="B8E49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917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72"/>
    <w:rsid w:val="001710CB"/>
    <w:rsid w:val="00322866"/>
    <w:rsid w:val="004E6EDD"/>
    <w:rsid w:val="005C0647"/>
    <w:rsid w:val="007A5132"/>
    <w:rsid w:val="008324B3"/>
    <w:rsid w:val="00857D72"/>
    <w:rsid w:val="00C125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7E80"/>
  <w15:chartTrackingRefBased/>
  <w15:docId w15:val="{C1790DB7-7AB6-432F-A965-446FEF61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2527"/>
    <w:pPr>
      <w:ind w:left="720"/>
      <w:contextualSpacing/>
    </w:pPr>
  </w:style>
  <w:style w:type="character" w:styleId="Hipervnculo">
    <w:name w:val="Hyperlink"/>
    <w:basedOn w:val="Fuentedeprrafopredeter"/>
    <w:uiPriority w:val="99"/>
    <w:unhideWhenUsed/>
    <w:rsid w:val="00C12527"/>
    <w:rPr>
      <w:color w:val="0563C1" w:themeColor="hyperlink"/>
      <w:u w:val="single"/>
    </w:rPr>
  </w:style>
  <w:style w:type="character" w:styleId="Mencinsinresolver">
    <w:name w:val="Unresolved Mention"/>
    <w:basedOn w:val="Fuentedeprrafopredeter"/>
    <w:uiPriority w:val="99"/>
    <w:semiHidden/>
    <w:unhideWhenUsed/>
    <w:rsid w:val="00C12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o@cosesaconsulto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o@cosesaconsultores.com" TargetMode="External"/><Relationship Id="rId5" Type="http://schemas.openxmlformats.org/officeDocument/2006/relationships/hyperlink" Target="mailto:contacto@cosesaconsultor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1813</Words>
  <Characters>9976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4</cp:revision>
  <dcterms:created xsi:type="dcterms:W3CDTF">2024-08-20T18:05:00Z</dcterms:created>
  <dcterms:modified xsi:type="dcterms:W3CDTF">2024-08-20T19:09:00Z</dcterms:modified>
</cp:coreProperties>
</file>